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8B" w:rsidRPr="008F649C" w:rsidRDefault="00F753C5" w:rsidP="008F649C">
      <w:pPr>
        <w:rPr>
          <w:b/>
          <w:sz w:val="40"/>
          <w:szCs w:val="40"/>
        </w:rPr>
      </w:pPr>
      <w:r w:rsidRPr="008F649C">
        <w:rPr>
          <w:b/>
          <w:sz w:val="40"/>
          <w:szCs w:val="40"/>
        </w:rPr>
        <w:t xml:space="preserve">Simple Steps </w:t>
      </w:r>
      <w:r w:rsidR="00DE4C93" w:rsidRPr="008F649C">
        <w:rPr>
          <w:b/>
          <w:sz w:val="40"/>
          <w:szCs w:val="40"/>
        </w:rPr>
        <w:t xml:space="preserve">to Conduct </w:t>
      </w:r>
      <w:r w:rsidRPr="008F649C">
        <w:rPr>
          <w:b/>
          <w:sz w:val="40"/>
          <w:szCs w:val="40"/>
        </w:rPr>
        <w:t>a Moot Court</w:t>
      </w:r>
      <w:r w:rsidR="00DE4C93" w:rsidRPr="008F649C">
        <w:rPr>
          <w:b/>
          <w:sz w:val="40"/>
          <w:szCs w:val="40"/>
        </w:rPr>
        <w:t xml:space="preserve"> Activity</w:t>
      </w:r>
    </w:p>
    <w:p w:rsidR="0072723D" w:rsidRDefault="00A85786" w:rsidP="00F3365A">
      <w:pPr>
        <w:ind w:left="270" w:hanging="27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438F811" wp14:editId="4891A7D3">
            <wp:simplePos x="0" y="0"/>
            <wp:positionH relativeFrom="column">
              <wp:posOffset>4742815</wp:posOffset>
            </wp:positionH>
            <wp:positionV relativeFrom="paragraph">
              <wp:posOffset>20955</wp:posOffset>
            </wp:positionV>
            <wp:extent cx="1571625" cy="1571625"/>
            <wp:effectExtent l="0" t="0" r="9525" b="9525"/>
            <wp:wrapSquare wrapText="bothSides"/>
            <wp:docPr id="9" name="Picture 9" descr="Image result for courthou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rthous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C5">
        <w:t xml:space="preserve">1. </w:t>
      </w:r>
      <w:r w:rsidR="00F3365A">
        <w:t xml:space="preserve"> </w:t>
      </w:r>
      <w:r w:rsidR="00F753C5">
        <w:t>Divide the class into groups of seven.</w:t>
      </w:r>
      <w:r w:rsidR="0072723D">
        <w:t xml:space="preserve"> Each group of seven makes one court. Give each court a number so the students know which court they belong to. </w:t>
      </w:r>
    </w:p>
    <w:p w:rsidR="00F753C5" w:rsidRDefault="00F753C5">
      <w:r>
        <w:t xml:space="preserve">2. </w:t>
      </w:r>
      <w:r w:rsidR="00F3365A">
        <w:t xml:space="preserve"> </w:t>
      </w:r>
      <w:r>
        <w:t>Choose 3 people in each group to be justices.</w:t>
      </w:r>
      <w:r w:rsidR="008F649C" w:rsidRPr="008F649C">
        <w:t xml:space="preserve"> </w:t>
      </w:r>
    </w:p>
    <w:p w:rsidR="00F753C5" w:rsidRDefault="00F753C5">
      <w:r>
        <w:t xml:space="preserve">3. </w:t>
      </w:r>
      <w:r w:rsidR="00F3365A">
        <w:t xml:space="preserve"> </w:t>
      </w:r>
      <w:r>
        <w:t xml:space="preserve">Choose 2 people in each group to be attorneys for </w:t>
      </w:r>
      <w:r w:rsidR="0072723D">
        <w:t>the appellant</w:t>
      </w:r>
      <w:r>
        <w:t>.</w:t>
      </w:r>
    </w:p>
    <w:p w:rsidR="00F753C5" w:rsidRDefault="00F753C5">
      <w:r>
        <w:t xml:space="preserve">4. </w:t>
      </w:r>
      <w:r w:rsidR="00F3365A">
        <w:t xml:space="preserve"> </w:t>
      </w:r>
      <w:r>
        <w:t xml:space="preserve">Choose 2 people in each group to be attorneys for the </w:t>
      </w:r>
      <w:r w:rsidR="0072723D">
        <w:t>respondent</w:t>
      </w:r>
      <w:r>
        <w:t>.</w:t>
      </w:r>
    </w:p>
    <w:p w:rsidR="00F753C5" w:rsidRDefault="00F753C5">
      <w:r>
        <w:t xml:space="preserve">5. </w:t>
      </w:r>
      <w:r w:rsidR="00F3365A">
        <w:t xml:space="preserve"> </w:t>
      </w:r>
      <w:r>
        <w:t>Distribute the facts of the case and any o</w:t>
      </w:r>
      <w:bookmarkStart w:id="0" w:name="_GoBack"/>
      <w:bookmarkEnd w:id="0"/>
      <w:r>
        <w:t xml:space="preserve">ther handouts to the students. </w:t>
      </w:r>
    </w:p>
    <w:p w:rsidR="00F753C5" w:rsidRDefault="00F753C5" w:rsidP="00F3365A">
      <w:pPr>
        <w:ind w:left="270" w:hanging="270"/>
      </w:pPr>
      <w:r>
        <w:t xml:space="preserve">6. </w:t>
      </w:r>
      <w:r w:rsidR="00F3365A">
        <w:t xml:space="preserve"> </w:t>
      </w:r>
      <w:r>
        <w:t xml:space="preserve">Allow time for the students to prepare. You might have all of the pairs of students who are attorneys for </w:t>
      </w:r>
      <w:r w:rsidR="00DE4C93">
        <w:t xml:space="preserve">the </w:t>
      </w:r>
      <w:r w:rsidR="0072723D">
        <w:t>a</w:t>
      </w:r>
      <w:r w:rsidR="00DE4C93">
        <w:t>ppellant g</w:t>
      </w:r>
      <w:r>
        <w:t xml:space="preserve">o to an area of the room, likewise for the attorneys </w:t>
      </w:r>
      <w:r w:rsidR="00DE4C93">
        <w:t xml:space="preserve">for the </w:t>
      </w:r>
      <w:r w:rsidR="0072723D">
        <w:t>r</w:t>
      </w:r>
      <w:r w:rsidR="00DE4C93">
        <w:t>espondent</w:t>
      </w:r>
      <w:r>
        <w:t xml:space="preserve">, and </w:t>
      </w:r>
      <w:r w:rsidR="00DE4C93">
        <w:t>t</w:t>
      </w:r>
      <w:r>
        <w:t xml:space="preserve">he justices go to a separate area so </w:t>
      </w:r>
      <w:r w:rsidR="00DE4C93">
        <w:t xml:space="preserve">that </w:t>
      </w:r>
      <w:r>
        <w:t xml:space="preserve">the different role groups won’t hear each other preparing. </w:t>
      </w:r>
      <w:r w:rsidR="00DE4C93">
        <w:t xml:space="preserve">Usually 15 minutes is enough time to prepare. </w:t>
      </w:r>
      <w:r>
        <w:t>Give a 3-minute warning to let students know they have to wrap it up.</w:t>
      </w:r>
    </w:p>
    <w:p w:rsidR="00F753C5" w:rsidRDefault="00F753C5">
      <w:r>
        <w:t>7. Have each of the “courts” meet together. It’s great if the students can arrange chairs/desks:</w:t>
      </w:r>
    </w:p>
    <w:p w:rsidR="00F753C5" w:rsidRDefault="00DE4C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50B07" wp14:editId="0DE4BCA0">
                <wp:simplePos x="0" y="0"/>
                <wp:positionH relativeFrom="column">
                  <wp:posOffset>1181100</wp:posOffset>
                </wp:positionH>
                <wp:positionV relativeFrom="paragraph">
                  <wp:posOffset>263525</wp:posOffset>
                </wp:positionV>
                <wp:extent cx="998220" cy="312420"/>
                <wp:effectExtent l="38100" t="209550" r="49530" b="2209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4035">
                          <a:off x="0" y="0"/>
                          <a:ext cx="9982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C5" w:rsidRPr="00F753C5" w:rsidRDefault="00F753C5" w:rsidP="00F753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753C5">
                              <w:rPr>
                                <w:sz w:val="28"/>
                              </w:rPr>
                              <w:t>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3pt;margin-top:20.75pt;width:78.6pt;height:24.6pt;rotation:-161214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" fillcolor="#4f81bd [3204]" strokecolor="#243f60 [1604]" strokeweight="2pt">
                <v:textbox>
                  <w:txbxContent>
                    <w:p w:rsidR="00F753C5" w:rsidRPr="00F753C5" w:rsidRDefault="00F753C5" w:rsidP="00F753C5">
                      <w:pPr>
                        <w:jc w:val="center"/>
                        <w:rPr>
                          <w:sz w:val="28"/>
                        </w:rPr>
                      </w:pPr>
                      <w:r w:rsidRPr="00F753C5">
                        <w:rPr>
                          <w:sz w:val="28"/>
                        </w:rPr>
                        <w:t>Justice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0CCA6" wp14:editId="4787D372">
                <wp:simplePos x="0" y="0"/>
                <wp:positionH relativeFrom="column">
                  <wp:posOffset>2255520</wp:posOffset>
                </wp:positionH>
                <wp:positionV relativeFrom="paragraph">
                  <wp:posOffset>11430</wp:posOffset>
                </wp:positionV>
                <wp:extent cx="998220" cy="3124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C5" w:rsidRPr="00F753C5" w:rsidRDefault="00F753C5" w:rsidP="00F753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753C5">
                              <w:rPr>
                                <w:sz w:val="28"/>
                              </w:rPr>
                              <w:t>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177.6pt;margin-top:.9pt;width:78.6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" fillcolor="#4f81bd [3204]" strokecolor="#243f60 [1604]" strokeweight="2pt">
                <v:textbox>
                  <w:txbxContent>
                    <w:p w:rsidR="00F753C5" w:rsidRPr="00F753C5" w:rsidRDefault="00F753C5" w:rsidP="00F753C5">
                      <w:pPr>
                        <w:jc w:val="center"/>
                        <w:rPr>
                          <w:sz w:val="28"/>
                        </w:rPr>
                      </w:pPr>
                      <w:r w:rsidRPr="00F753C5">
                        <w:rPr>
                          <w:sz w:val="28"/>
                        </w:rPr>
                        <w:t>Justice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79FC5" wp14:editId="45491CDC">
                <wp:simplePos x="0" y="0"/>
                <wp:positionH relativeFrom="column">
                  <wp:posOffset>3352800</wp:posOffset>
                </wp:positionH>
                <wp:positionV relativeFrom="paragraph">
                  <wp:posOffset>230505</wp:posOffset>
                </wp:positionV>
                <wp:extent cx="998220" cy="312420"/>
                <wp:effectExtent l="38100" t="209550" r="11430" b="2019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815">
                          <a:off x="0" y="0"/>
                          <a:ext cx="9982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C5" w:rsidRPr="00F753C5" w:rsidRDefault="00F753C5" w:rsidP="00F753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753C5">
                              <w:rPr>
                                <w:sz w:val="28"/>
                              </w:rPr>
                              <w:t>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264pt;margin-top:18.15pt;width:78.6pt;height:24.6pt;rotation:151040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" fillcolor="#4f81bd [3204]" strokecolor="#243f60 [1604]" strokeweight="2pt">
                <v:textbox>
                  <w:txbxContent>
                    <w:p w:rsidR="00F753C5" w:rsidRPr="00F753C5" w:rsidRDefault="00F753C5" w:rsidP="00F753C5">
                      <w:pPr>
                        <w:jc w:val="center"/>
                        <w:rPr>
                          <w:sz w:val="28"/>
                        </w:rPr>
                      </w:pPr>
                      <w:r w:rsidRPr="00F753C5">
                        <w:rPr>
                          <w:sz w:val="28"/>
                        </w:rPr>
                        <w:t>Justice</w:t>
                      </w:r>
                    </w:p>
                  </w:txbxContent>
                </v:textbox>
              </v:rect>
            </w:pict>
          </mc:Fallback>
        </mc:AlternateContent>
      </w:r>
      <w:r w:rsidR="00F753C5">
        <w:tab/>
      </w:r>
      <w:r w:rsidR="00F753C5">
        <w:tab/>
      </w:r>
    </w:p>
    <w:p w:rsidR="00F753C5" w:rsidRDefault="00F753C5"/>
    <w:p w:rsidR="00F753C5" w:rsidRPr="00F753C5" w:rsidRDefault="00DE7CB3" w:rsidP="00F753C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A5218" wp14:editId="62DC40E7">
                <wp:simplePos x="0" y="0"/>
                <wp:positionH relativeFrom="column">
                  <wp:posOffset>3887954</wp:posOffset>
                </wp:positionH>
                <wp:positionV relativeFrom="paragraph">
                  <wp:posOffset>156558</wp:posOffset>
                </wp:positionV>
                <wp:extent cx="961540" cy="720625"/>
                <wp:effectExtent l="133350" t="228600" r="143510" b="2133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3189">
                          <a:off x="0" y="0"/>
                          <a:ext cx="961540" cy="72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C5" w:rsidRPr="00F753C5" w:rsidRDefault="00F753C5" w:rsidP="00F753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53C5">
                              <w:rPr>
                                <w:sz w:val="24"/>
                              </w:rPr>
                              <w:t xml:space="preserve">Attorney for </w:t>
                            </w:r>
                            <w:r w:rsidR="00DE7CB3">
                              <w:rPr>
                                <w:sz w:val="24"/>
                              </w:rPr>
                              <w:t>Respondent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306.15pt;margin-top:12.35pt;width:75.7pt;height:56.75pt;rotation:-208274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" fillcolor="#4f81bd [3204]" strokecolor="#243f60 [1604]" strokeweight="2pt">
                <v:textbox>
                  <w:txbxContent>
                    <w:p w:rsidR="00F753C5" w:rsidRPr="00F753C5" w:rsidRDefault="00F753C5" w:rsidP="00F753C5">
                      <w:pPr>
                        <w:jc w:val="center"/>
                        <w:rPr>
                          <w:sz w:val="24"/>
                        </w:rPr>
                      </w:pPr>
                      <w:r w:rsidRPr="00F753C5">
                        <w:rPr>
                          <w:sz w:val="24"/>
                        </w:rPr>
                        <w:t xml:space="preserve">Attorney for </w:t>
                      </w:r>
                      <w:r w:rsidR="00DE7CB3">
                        <w:rPr>
                          <w:sz w:val="24"/>
                        </w:rPr>
                        <w:t>Respondent</w:t>
                      </w:r>
                    </w:p>
                  </w:txbxContent>
                </v:textbox>
              </v:rect>
            </w:pict>
          </mc:Fallback>
        </mc:AlternateContent>
      </w:r>
      <w:r w:rsidR="00DE4C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6191C" wp14:editId="171E4E7F">
                <wp:simplePos x="0" y="0"/>
                <wp:positionH relativeFrom="column">
                  <wp:posOffset>804467</wp:posOffset>
                </wp:positionH>
                <wp:positionV relativeFrom="paragraph">
                  <wp:posOffset>195508</wp:posOffset>
                </wp:positionV>
                <wp:extent cx="906780" cy="756411"/>
                <wp:effectExtent l="152400" t="190500" r="102870" b="1962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1736">
                          <a:off x="0" y="0"/>
                          <a:ext cx="906780" cy="756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C5" w:rsidRPr="00F753C5" w:rsidRDefault="00F753C5" w:rsidP="00F753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53C5">
                              <w:rPr>
                                <w:sz w:val="24"/>
                              </w:rPr>
                              <w:t xml:space="preserve">Attorney for </w:t>
                            </w:r>
                            <w:r w:rsidR="00DE7CB3">
                              <w:rPr>
                                <w:sz w:val="24"/>
                              </w:rPr>
                              <w:t>Appellant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63.35pt;margin-top:15.4pt;width:71.4pt;height:59.55pt;rotation:1902440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" fillcolor="#4f81bd [3204]" strokecolor="#243f60 [1604]" strokeweight="2pt">
                <v:textbox>
                  <w:txbxContent>
                    <w:p w:rsidR="00F753C5" w:rsidRPr="00F753C5" w:rsidRDefault="00F753C5" w:rsidP="00F753C5">
                      <w:pPr>
                        <w:jc w:val="center"/>
                        <w:rPr>
                          <w:sz w:val="24"/>
                        </w:rPr>
                      </w:pPr>
                      <w:r w:rsidRPr="00F753C5">
                        <w:rPr>
                          <w:sz w:val="24"/>
                        </w:rPr>
                        <w:t xml:space="preserve">Attorney for </w:t>
                      </w:r>
                      <w:r w:rsidR="00DE7CB3">
                        <w:rPr>
                          <w:sz w:val="24"/>
                        </w:rPr>
                        <w:t>Appellant</w:t>
                      </w:r>
                    </w:p>
                  </w:txbxContent>
                </v:textbox>
              </v:rect>
            </w:pict>
          </mc:Fallback>
        </mc:AlternateContent>
      </w:r>
    </w:p>
    <w:p w:rsidR="00F753C5" w:rsidRPr="00F753C5" w:rsidRDefault="00DE7CB3" w:rsidP="00F753C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99856" wp14:editId="32561DFE">
                <wp:simplePos x="0" y="0"/>
                <wp:positionH relativeFrom="column">
                  <wp:posOffset>2849880</wp:posOffset>
                </wp:positionH>
                <wp:positionV relativeFrom="paragraph">
                  <wp:posOffset>90170</wp:posOffset>
                </wp:positionV>
                <wp:extent cx="960120" cy="7467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C5" w:rsidRPr="00F753C5" w:rsidRDefault="00F753C5" w:rsidP="00F753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53C5">
                              <w:rPr>
                                <w:sz w:val="24"/>
                              </w:rPr>
                              <w:t xml:space="preserve">Attorney for </w:t>
                            </w:r>
                            <w:r w:rsidR="00DE7CB3">
                              <w:rPr>
                                <w:sz w:val="24"/>
                              </w:rPr>
                              <w:t>Respondent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24.4pt;margin-top:7.1pt;width:75.6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" fillcolor="#4f81bd [3204]" strokecolor="#243f60 [1604]" strokeweight="2pt">
                <v:textbox>
                  <w:txbxContent>
                    <w:p w:rsidR="00F753C5" w:rsidRPr="00F753C5" w:rsidRDefault="00F753C5" w:rsidP="00F753C5">
                      <w:pPr>
                        <w:jc w:val="center"/>
                        <w:rPr>
                          <w:sz w:val="24"/>
                        </w:rPr>
                      </w:pPr>
                      <w:r w:rsidRPr="00F753C5">
                        <w:rPr>
                          <w:sz w:val="24"/>
                        </w:rPr>
                        <w:t xml:space="preserve">Attorney for </w:t>
                      </w:r>
                      <w:r w:rsidR="00DE7CB3">
                        <w:rPr>
                          <w:sz w:val="24"/>
                        </w:rPr>
                        <w:t>Respondent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98F8A" wp14:editId="2EF465FE">
                <wp:simplePos x="0" y="0"/>
                <wp:positionH relativeFrom="column">
                  <wp:posOffset>1836420</wp:posOffset>
                </wp:positionH>
                <wp:positionV relativeFrom="paragraph">
                  <wp:posOffset>90170</wp:posOffset>
                </wp:positionV>
                <wp:extent cx="906780" cy="7467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CB3" w:rsidRPr="00F753C5" w:rsidRDefault="00F753C5" w:rsidP="00DE7CB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53C5">
                              <w:rPr>
                                <w:sz w:val="24"/>
                              </w:rPr>
                              <w:t xml:space="preserve">Attorney for </w:t>
                            </w:r>
                            <w:r w:rsidR="00DE7CB3">
                              <w:rPr>
                                <w:sz w:val="24"/>
                              </w:rPr>
                              <w:t>Appellant</w:t>
                            </w:r>
                          </w:p>
                          <w:p w:rsidR="00F753C5" w:rsidRPr="00F753C5" w:rsidRDefault="00F753C5" w:rsidP="00F753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44.6pt;margin-top:7.1pt;width:71.4pt;height:58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" fillcolor="#4f81bd [3204]" strokecolor="#243f60 [1604]" strokeweight="2pt">
                <v:textbox>
                  <w:txbxContent>
                    <w:p w:rsidR="00DE7CB3" w:rsidRPr="00F753C5" w:rsidRDefault="00F753C5" w:rsidP="00DE7CB3">
                      <w:pPr>
                        <w:jc w:val="center"/>
                        <w:rPr>
                          <w:sz w:val="24"/>
                        </w:rPr>
                      </w:pPr>
                      <w:r w:rsidRPr="00F753C5">
                        <w:rPr>
                          <w:sz w:val="24"/>
                        </w:rPr>
                        <w:t xml:space="preserve">Attorney for </w:t>
                      </w:r>
                      <w:r w:rsidR="00DE7CB3">
                        <w:rPr>
                          <w:sz w:val="24"/>
                        </w:rPr>
                        <w:t>Appellant</w:t>
                      </w:r>
                    </w:p>
                    <w:p w:rsidR="00F753C5" w:rsidRPr="00F753C5" w:rsidRDefault="00F753C5" w:rsidP="00F753C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3C5" w:rsidRPr="00F753C5" w:rsidRDefault="00F753C5" w:rsidP="00F753C5"/>
    <w:p w:rsidR="00F753C5" w:rsidRDefault="00F753C5" w:rsidP="00F753C5"/>
    <w:p w:rsidR="00F753C5" w:rsidRDefault="00F753C5" w:rsidP="00F753C5">
      <w:r>
        <w:t xml:space="preserve">8. Attorneys for the </w:t>
      </w:r>
      <w:r w:rsidR="00DE7CB3">
        <w:t>a</w:t>
      </w:r>
      <w:r>
        <w:t>ppellant go first.</w:t>
      </w:r>
    </w:p>
    <w:p w:rsidR="00F753C5" w:rsidRDefault="00F753C5" w:rsidP="00F753C5">
      <w:r>
        <w:tab/>
        <w:t>Appellant</w:t>
      </w:r>
      <w:r>
        <w:tab/>
      </w:r>
      <w:r w:rsidR="000D70BC">
        <w:tab/>
      </w:r>
      <w:r w:rsidR="000D70BC">
        <w:tab/>
      </w:r>
      <w:r>
        <w:t>3 minutes including Justices’ questions</w:t>
      </w:r>
    </w:p>
    <w:p w:rsidR="00F753C5" w:rsidRDefault="00F753C5" w:rsidP="00F753C5">
      <w:r>
        <w:tab/>
        <w:t>Respond</w:t>
      </w:r>
      <w:r w:rsidR="000D70BC">
        <w:t>e</w:t>
      </w:r>
      <w:r>
        <w:t>nt</w:t>
      </w:r>
      <w:r>
        <w:tab/>
      </w:r>
      <w:r w:rsidR="000D70BC">
        <w:tab/>
      </w:r>
      <w:r w:rsidR="000D70BC">
        <w:tab/>
        <w:t>3 minutes including Justices’ questions</w:t>
      </w:r>
    </w:p>
    <w:p w:rsidR="000D70BC" w:rsidRDefault="000D70BC" w:rsidP="00F753C5">
      <w:r>
        <w:tab/>
        <w:t>Justices</w:t>
      </w:r>
      <w:r>
        <w:tab/>
      </w:r>
      <w:r>
        <w:tab/>
      </w:r>
      <w:r>
        <w:tab/>
      </w:r>
      <w:r>
        <w:tab/>
        <w:t>2 minutes of any further questions</w:t>
      </w:r>
    </w:p>
    <w:p w:rsidR="000D70BC" w:rsidRDefault="000D70BC" w:rsidP="00F753C5">
      <w:r>
        <w:tab/>
        <w:t>Optional: Appellant</w:t>
      </w:r>
      <w:r>
        <w:tab/>
      </w:r>
      <w:r>
        <w:tab/>
      </w:r>
      <w:r w:rsidR="00DE7CB3">
        <w:t>1 minute</w:t>
      </w:r>
      <w:r>
        <w:t xml:space="preserve"> closing</w:t>
      </w:r>
    </w:p>
    <w:p w:rsidR="000D70BC" w:rsidRDefault="000D70BC" w:rsidP="00F753C5">
      <w:r>
        <w:tab/>
        <w:t>Optional: Respondent</w:t>
      </w:r>
      <w:r>
        <w:tab/>
      </w:r>
      <w:r>
        <w:tab/>
        <w:t>1 minute closing</w:t>
      </w:r>
    </w:p>
    <w:p w:rsidR="00F753C5" w:rsidRPr="00F753C5" w:rsidRDefault="000D70BC" w:rsidP="00DE7CB3">
      <w:pPr>
        <w:ind w:left="3600" w:hanging="2880"/>
      </w:pPr>
      <w:r>
        <w:t>Justices</w:t>
      </w:r>
      <w:r>
        <w:tab/>
        <w:t>Deliberate out-loud so that the attorneys can hear. The attorneys are not allowed to say anything. Attorneys should be listening to learn what their best arguments were, etc.</w:t>
      </w:r>
    </w:p>
    <w:sectPr w:rsidR="00F753C5" w:rsidRPr="00F753C5" w:rsidSect="008F649C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9C" w:rsidRDefault="008F649C" w:rsidP="008F649C">
      <w:pPr>
        <w:spacing w:after="0" w:line="240" w:lineRule="auto"/>
      </w:pPr>
      <w:r>
        <w:separator/>
      </w:r>
    </w:p>
  </w:endnote>
  <w:endnote w:type="continuationSeparator" w:id="0">
    <w:p w:rsidR="008F649C" w:rsidRDefault="008F649C" w:rsidP="008F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9C" w:rsidRDefault="008F649C">
    <w:pPr>
      <w:pStyle w:val="Footer"/>
    </w:pPr>
    <w:r>
      <w:t>© Constitutional Rights Foundation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9C" w:rsidRDefault="008F649C" w:rsidP="008F649C">
      <w:pPr>
        <w:spacing w:after="0" w:line="240" w:lineRule="auto"/>
      </w:pPr>
      <w:r>
        <w:separator/>
      </w:r>
    </w:p>
  </w:footnote>
  <w:footnote w:type="continuationSeparator" w:id="0">
    <w:p w:rsidR="008F649C" w:rsidRDefault="008F649C" w:rsidP="008F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5"/>
    <w:rsid w:val="000D70BC"/>
    <w:rsid w:val="0069048B"/>
    <w:rsid w:val="0072723D"/>
    <w:rsid w:val="008C6C61"/>
    <w:rsid w:val="008F649C"/>
    <w:rsid w:val="00A85786"/>
    <w:rsid w:val="00DE4C93"/>
    <w:rsid w:val="00DE7CB3"/>
    <w:rsid w:val="00F3365A"/>
    <w:rsid w:val="00F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9C"/>
  </w:style>
  <w:style w:type="paragraph" w:styleId="Footer">
    <w:name w:val="footer"/>
    <w:basedOn w:val="Normal"/>
    <w:link w:val="FooterChar"/>
    <w:uiPriority w:val="99"/>
    <w:unhideWhenUsed/>
    <w:rsid w:val="008F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9C"/>
  </w:style>
  <w:style w:type="paragraph" w:styleId="Footer">
    <w:name w:val="footer"/>
    <w:basedOn w:val="Normal"/>
    <w:link w:val="FooterChar"/>
    <w:uiPriority w:val="99"/>
    <w:unhideWhenUsed/>
    <w:rsid w:val="008F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</dc:creator>
  <cp:lastModifiedBy>Andrew</cp:lastModifiedBy>
  <cp:revision>2</cp:revision>
  <dcterms:created xsi:type="dcterms:W3CDTF">2017-03-28T05:22:00Z</dcterms:created>
  <dcterms:modified xsi:type="dcterms:W3CDTF">2017-03-28T05:22:00Z</dcterms:modified>
</cp:coreProperties>
</file>